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59972" w14:textId="77777777" w:rsidR="00C2104E" w:rsidRPr="000F653A" w:rsidRDefault="00C2104E" w:rsidP="00C2104E">
      <w:pPr>
        <w:rPr>
          <w:rFonts w:asciiTheme="minorEastAsia" w:eastAsiaTheme="minorEastAsia" w:hAnsiTheme="minorEastAsia"/>
          <w:bCs/>
          <w:szCs w:val="21"/>
        </w:rPr>
      </w:pPr>
      <w:r w:rsidRPr="000F653A">
        <w:rPr>
          <w:rFonts w:asciiTheme="minorEastAsia" w:eastAsiaTheme="minorEastAsia" w:hAnsiTheme="minorEastAsia"/>
          <w:bCs/>
          <w:szCs w:val="21"/>
        </w:rPr>
        <w:t>【様式10】</w:t>
      </w:r>
    </w:p>
    <w:p w14:paraId="22FDA22E" w14:textId="516BD560" w:rsidR="00DC68E3" w:rsidRPr="000F653A" w:rsidRDefault="00C2104E" w:rsidP="00C2104E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0F653A">
        <w:rPr>
          <w:rFonts w:asciiTheme="minorEastAsia" w:eastAsiaTheme="minorEastAsia" w:hAnsiTheme="minorEastAsia"/>
          <w:bCs/>
          <w:sz w:val="32"/>
          <w:szCs w:val="32"/>
        </w:rPr>
        <w:t>参考見積内訳書</w:t>
      </w:r>
      <w:proofErr w:type="spellEnd"/>
    </w:p>
    <w:p w14:paraId="77437B8D" w14:textId="77777777" w:rsidR="00DC68E3" w:rsidRPr="000F653A" w:rsidRDefault="00DC68E3">
      <w:pPr>
        <w:rPr>
          <w:rFonts w:asciiTheme="minorEastAsia" w:eastAsiaTheme="minorEastAsia" w:hAnsiTheme="minorEastAsia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6"/>
      </w:tblGrid>
      <w:tr w:rsidR="00DC68E3" w:rsidRPr="000F653A" w14:paraId="66C950D7" w14:textId="77777777" w:rsidTr="00C2104E">
        <w:trPr>
          <w:trHeight w:val="655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72E7BCF1" w14:textId="77777777" w:rsidR="00DC68E3" w:rsidRPr="000F653A" w:rsidRDefault="00C2104E" w:rsidP="00C2104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0F653A">
              <w:rPr>
                <w:rFonts w:asciiTheme="minorEastAsia" w:eastAsiaTheme="minorEastAsia" w:hAnsiTheme="minorEastAsia"/>
                <w:bCs/>
              </w:rPr>
              <w:t>業務項目</w:t>
            </w:r>
            <w:proofErr w:type="spellEnd"/>
          </w:p>
        </w:tc>
        <w:tc>
          <w:tcPr>
            <w:tcW w:w="2436" w:type="dxa"/>
            <w:shd w:val="clear" w:color="auto" w:fill="auto"/>
            <w:vAlign w:val="center"/>
          </w:tcPr>
          <w:p w14:paraId="3F4858F8" w14:textId="77777777" w:rsidR="00DC68E3" w:rsidRPr="000F653A" w:rsidRDefault="00C2104E" w:rsidP="00C2104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0F653A">
              <w:rPr>
                <w:rFonts w:asciiTheme="minorEastAsia" w:eastAsiaTheme="minorEastAsia" w:hAnsiTheme="minorEastAsia"/>
                <w:bCs/>
              </w:rPr>
              <w:t>金額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5589FFD4" w14:textId="77777777" w:rsidR="00DC68E3" w:rsidRPr="000F653A" w:rsidRDefault="00C2104E" w:rsidP="00C2104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0F653A">
              <w:rPr>
                <w:rFonts w:asciiTheme="minorEastAsia" w:eastAsiaTheme="minorEastAsia" w:hAnsiTheme="minorEastAsia"/>
                <w:bCs/>
              </w:rPr>
              <w:t>人工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2A284AC6" w14:textId="77777777" w:rsidR="00DC68E3" w:rsidRPr="000F653A" w:rsidRDefault="00C2104E" w:rsidP="00C2104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0F653A">
              <w:rPr>
                <w:rFonts w:asciiTheme="minorEastAsia" w:eastAsiaTheme="minorEastAsia" w:hAnsiTheme="minorEastAsia"/>
                <w:bCs/>
              </w:rPr>
              <w:t>備考</w:t>
            </w:r>
          </w:p>
        </w:tc>
      </w:tr>
      <w:tr w:rsidR="00DC68E3" w:rsidRPr="000F653A" w14:paraId="70AFB903" w14:textId="77777777">
        <w:trPr>
          <w:jc w:val="center"/>
        </w:trPr>
        <w:tc>
          <w:tcPr>
            <w:tcW w:w="2436" w:type="dxa"/>
            <w:vAlign w:val="center"/>
          </w:tcPr>
          <w:p w14:paraId="542F29D0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3063E502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03554C68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7A60DA9D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4425E3B0" w14:textId="77777777">
        <w:trPr>
          <w:jc w:val="center"/>
        </w:trPr>
        <w:tc>
          <w:tcPr>
            <w:tcW w:w="2436" w:type="dxa"/>
            <w:vAlign w:val="center"/>
          </w:tcPr>
          <w:p w14:paraId="2059A24D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29B42157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7E6FD760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23A676BD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76A4B5DB" w14:textId="77777777">
        <w:trPr>
          <w:jc w:val="center"/>
        </w:trPr>
        <w:tc>
          <w:tcPr>
            <w:tcW w:w="2436" w:type="dxa"/>
            <w:vAlign w:val="center"/>
          </w:tcPr>
          <w:p w14:paraId="7C9CA529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20790803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5E352724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382B77EE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215EAD15" w14:textId="77777777">
        <w:trPr>
          <w:jc w:val="center"/>
        </w:trPr>
        <w:tc>
          <w:tcPr>
            <w:tcW w:w="2436" w:type="dxa"/>
            <w:vAlign w:val="center"/>
          </w:tcPr>
          <w:p w14:paraId="27E18EF1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13357B1C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05C0A68F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4AC27711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3D40E984" w14:textId="77777777">
        <w:trPr>
          <w:jc w:val="center"/>
        </w:trPr>
        <w:tc>
          <w:tcPr>
            <w:tcW w:w="2436" w:type="dxa"/>
            <w:vAlign w:val="center"/>
          </w:tcPr>
          <w:p w14:paraId="4822B34E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76458569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641BF152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1F05D173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5496AF67" w14:textId="77777777">
        <w:trPr>
          <w:jc w:val="center"/>
        </w:trPr>
        <w:tc>
          <w:tcPr>
            <w:tcW w:w="2436" w:type="dxa"/>
            <w:vAlign w:val="center"/>
          </w:tcPr>
          <w:p w14:paraId="7E4B4464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288BAF8F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11DAC4EA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10C0EED2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7B87386D" w14:textId="77777777">
        <w:trPr>
          <w:jc w:val="center"/>
        </w:trPr>
        <w:tc>
          <w:tcPr>
            <w:tcW w:w="2436" w:type="dxa"/>
            <w:vAlign w:val="center"/>
          </w:tcPr>
          <w:p w14:paraId="33D3D657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60D28BDD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084C8956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7B3D58DE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  <w:tr w:rsidR="00DC68E3" w:rsidRPr="000F653A" w14:paraId="1426478D" w14:textId="77777777">
        <w:trPr>
          <w:jc w:val="center"/>
        </w:trPr>
        <w:tc>
          <w:tcPr>
            <w:tcW w:w="2436" w:type="dxa"/>
            <w:vAlign w:val="center"/>
          </w:tcPr>
          <w:p w14:paraId="0D8CB080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695BDE90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04761FC5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36" w:type="dxa"/>
            <w:vAlign w:val="center"/>
          </w:tcPr>
          <w:p w14:paraId="42AD79CB" w14:textId="77777777" w:rsidR="00DC68E3" w:rsidRPr="000F653A" w:rsidRDefault="00DC68E3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B93A7CB" w14:textId="77777777" w:rsidR="00DC68E3" w:rsidRPr="000F653A" w:rsidRDefault="00DC68E3">
      <w:pPr>
        <w:rPr>
          <w:rFonts w:asciiTheme="minorEastAsia" w:eastAsiaTheme="minorEastAsia" w:hAnsiTheme="minorEastAsia"/>
        </w:rPr>
      </w:pPr>
    </w:p>
    <w:sectPr w:rsidR="00DC68E3" w:rsidRPr="000F653A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653A"/>
    <w:rsid w:val="0015074B"/>
    <w:rsid w:val="0029639D"/>
    <w:rsid w:val="00326F90"/>
    <w:rsid w:val="00AA1D8D"/>
    <w:rsid w:val="00B47730"/>
    <w:rsid w:val="00C2104E"/>
    <w:rsid w:val="00CB0664"/>
    <w:rsid w:val="00DC68E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E5C39C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